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tcPr>
          <w:p>
            <w:pPr>
              <w:adjustRightInd w:val="0"/>
              <w:snapToGrid w:val="0"/>
              <w:spacing w:line="440" w:lineRule="exact"/>
              <w:rPr>
                <w:rFonts w:hint="default" w:ascii="Times New Roman" w:hAnsi="Times New Roman" w:eastAsia="宋体" w:cs="Times New Roman"/>
                <w:sz w:val="24"/>
              </w:rPr>
            </w:pPr>
            <w:r>
              <w:rPr>
                <w:rFonts w:hint="default" w:ascii="Times New Roman" w:hAnsi="Times New Roman" w:eastAsia="宋体" w:cs="Times New Roman"/>
                <w:sz w:val="24"/>
              </w:rPr>
              <w:t>证券代码：000881</w:t>
            </w:r>
          </w:p>
        </w:tc>
        <w:tc>
          <w:tcPr>
            <w:tcW w:w="1667" w:type="pct"/>
          </w:tcPr>
          <w:p>
            <w:pPr>
              <w:adjustRightInd w:val="0"/>
              <w:snapToGrid w:val="0"/>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证券简称：中广核技</w:t>
            </w:r>
          </w:p>
        </w:tc>
        <w:tc>
          <w:tcPr>
            <w:tcW w:w="1667" w:type="pct"/>
          </w:tcPr>
          <w:p>
            <w:pPr>
              <w:adjustRightInd w:val="0"/>
              <w:snapToGrid w:val="0"/>
              <w:spacing w:line="440" w:lineRule="exact"/>
              <w:jc w:val="right"/>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公告编号：2024-0</w:t>
            </w:r>
            <w:r>
              <w:rPr>
                <w:rFonts w:hint="eastAsia" w:eastAsia="宋体" w:cs="Times New Roman"/>
                <w:sz w:val="24"/>
                <w:lang w:val="en-US" w:eastAsia="zh-CN"/>
              </w:rPr>
              <w:t>71</w:t>
            </w:r>
          </w:p>
        </w:tc>
      </w:tr>
    </w:tbl>
    <w:p>
      <w:pPr>
        <w:snapToGrid w:val="0"/>
        <w:spacing w:before="156" w:beforeLines="50"/>
        <w:jc w:val="center"/>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t>中广核核技术发展股份有限公司</w:t>
      </w:r>
    </w:p>
    <w:p>
      <w:pPr>
        <w:snapToGrid w:val="0"/>
        <w:jc w:val="center"/>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t>第十届董事会第</w:t>
      </w:r>
      <w:r>
        <w:rPr>
          <w:rFonts w:hint="default" w:ascii="Times New Roman" w:hAnsi="Times New Roman" w:eastAsia="宋体" w:cs="Times New Roman"/>
          <w:b/>
          <w:sz w:val="36"/>
          <w:szCs w:val="36"/>
          <w:lang w:val="en-US" w:eastAsia="zh-CN"/>
        </w:rPr>
        <w:t>二</w:t>
      </w:r>
      <w:r>
        <w:rPr>
          <w:rFonts w:hint="default" w:ascii="Times New Roman" w:hAnsi="Times New Roman" w:eastAsia="宋体" w:cs="Times New Roman"/>
          <w:b/>
          <w:sz w:val="36"/>
          <w:szCs w:val="36"/>
        </w:rPr>
        <w:t>十</w:t>
      </w:r>
      <w:r>
        <w:rPr>
          <w:rFonts w:hint="eastAsia" w:eastAsia="宋体" w:cs="Times New Roman"/>
          <w:b/>
          <w:sz w:val="36"/>
          <w:szCs w:val="36"/>
          <w:lang w:val="en-US" w:eastAsia="zh-CN"/>
        </w:rPr>
        <w:t>二</w:t>
      </w:r>
      <w:r>
        <w:rPr>
          <w:rFonts w:hint="default" w:ascii="Times New Roman" w:hAnsi="Times New Roman" w:eastAsia="宋体" w:cs="Times New Roman"/>
          <w:b/>
          <w:sz w:val="36"/>
          <w:szCs w:val="36"/>
        </w:rPr>
        <w:t>次会议决议公告</w:t>
      </w:r>
    </w:p>
    <w:p>
      <w:pPr>
        <w:snapToGrid w:val="0"/>
        <w:spacing w:before="156" w:beforeLines="50" w:line="360" w:lineRule="auto"/>
        <w:ind w:firstLine="422" w:firstLineChars="200"/>
        <w:rPr>
          <w:rFonts w:hint="default" w:ascii="Times New Roman" w:hAnsi="Times New Roman" w:eastAsia="宋体" w:cs="Times New Roman"/>
          <w:b/>
          <w:szCs w:val="21"/>
        </w:rPr>
      </w:pPr>
      <w:r>
        <w:rPr>
          <w:rFonts w:hint="default" w:ascii="Times New Roman" w:hAnsi="Times New Roman" w:eastAsia="宋体" w:cs="Times New Roman"/>
          <w:b/>
          <w:szCs w:val="21"/>
        </w:rPr>
        <w:t>本公司及董事会全体成员保证信息披露的内容真实、准确、完整，没有虚假记载、误导性陈述或者重大遗漏。</w:t>
      </w:r>
    </w:p>
    <w:p>
      <w:pPr>
        <w:adjustRightInd w:val="0"/>
        <w:snapToGrid w:val="0"/>
        <w:spacing w:line="360" w:lineRule="auto"/>
        <w:ind w:firstLine="482" w:firstLineChars="200"/>
        <w:outlineLvl w:val="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一、董事会会议召开情况</w:t>
      </w:r>
    </w:p>
    <w:p>
      <w:pPr>
        <w:adjustRightInd w:val="0"/>
        <w:snapToGrid w:val="0"/>
        <w:spacing w:line="360" w:lineRule="auto"/>
        <w:ind w:firstLine="480" w:firstLineChars="200"/>
        <w:outlineLvl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1.中广核核技术发展股份有限公司（以下简</w:t>
      </w:r>
      <w:r>
        <w:rPr>
          <w:rFonts w:hint="eastAsia" w:ascii="宋体" w:hAnsi="宋体" w:eastAsia="宋体" w:cs="宋体"/>
          <w:sz w:val="24"/>
          <w:szCs w:val="24"/>
        </w:rPr>
        <w:t>称“公司”或“中广核技”</w:t>
      </w:r>
      <w:r>
        <w:rPr>
          <w:rFonts w:hint="default" w:ascii="Times New Roman" w:hAnsi="Times New Roman" w:eastAsia="宋体" w:cs="Times New Roman"/>
          <w:sz w:val="24"/>
          <w:szCs w:val="24"/>
        </w:rPr>
        <w:t>）第十届董事会第</w:t>
      </w:r>
      <w:r>
        <w:rPr>
          <w:rFonts w:hint="default"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rPr>
        <w:t>十</w:t>
      </w:r>
      <w:r>
        <w:rPr>
          <w:rFonts w:hint="eastAsia" w:eastAsia="宋体" w:cs="Times New Roman"/>
          <w:sz w:val="24"/>
          <w:szCs w:val="24"/>
          <w:lang w:val="en-US" w:eastAsia="zh-CN"/>
        </w:rPr>
        <w:t>二</w:t>
      </w:r>
      <w:r>
        <w:rPr>
          <w:rFonts w:hint="default" w:ascii="Times New Roman" w:hAnsi="Times New Roman" w:eastAsia="宋体" w:cs="Times New Roman"/>
          <w:sz w:val="24"/>
          <w:szCs w:val="24"/>
        </w:rPr>
        <w:t>次会议（以下简称</w:t>
      </w:r>
      <w:r>
        <w:rPr>
          <w:rFonts w:hint="eastAsia" w:ascii="宋体" w:hAnsi="宋体" w:eastAsia="宋体" w:cs="宋体"/>
          <w:sz w:val="24"/>
          <w:szCs w:val="24"/>
        </w:rPr>
        <w:t>“本次会议”</w:t>
      </w:r>
      <w:r>
        <w:rPr>
          <w:rFonts w:hint="default" w:ascii="Times New Roman" w:hAnsi="Times New Roman" w:eastAsia="宋体" w:cs="Times New Roman"/>
          <w:sz w:val="24"/>
          <w:szCs w:val="24"/>
        </w:rPr>
        <w:t>）通知于2024年</w:t>
      </w:r>
      <w:r>
        <w:rPr>
          <w:rFonts w:hint="default" w:ascii="Times New Roman" w:hAnsi="Times New Roman" w:eastAsia="宋体" w:cs="Times New Roman"/>
          <w:sz w:val="24"/>
          <w:szCs w:val="24"/>
          <w:lang w:val="en-US" w:eastAsia="zh-CN"/>
        </w:rPr>
        <w:t>1</w:t>
      </w:r>
      <w:r>
        <w:rPr>
          <w:rFonts w:hint="eastAsia" w:eastAsia="宋体" w:cs="Times New Roman"/>
          <w:sz w:val="24"/>
          <w:szCs w:val="24"/>
          <w:lang w:val="en-US" w:eastAsia="zh-CN"/>
        </w:rPr>
        <w:t>2</w:t>
      </w:r>
      <w:r>
        <w:rPr>
          <w:rFonts w:hint="default" w:ascii="Times New Roman" w:hAnsi="Times New Roman" w:eastAsia="宋体" w:cs="Times New Roman"/>
          <w:sz w:val="24"/>
          <w:szCs w:val="24"/>
        </w:rPr>
        <w:t>月</w:t>
      </w:r>
      <w:r>
        <w:rPr>
          <w:rFonts w:hint="eastAsia" w:eastAsia="宋体" w:cs="Times New Roman"/>
          <w:sz w:val="24"/>
          <w:szCs w:val="24"/>
          <w:lang w:val="en-US" w:eastAsia="zh-CN"/>
        </w:rPr>
        <w:t>2</w:t>
      </w:r>
      <w:r>
        <w:rPr>
          <w:rFonts w:hint="default" w:ascii="Times New Roman" w:hAnsi="Times New Roman" w:eastAsia="宋体" w:cs="Times New Roman"/>
          <w:sz w:val="24"/>
          <w:szCs w:val="24"/>
        </w:rPr>
        <w:t>日以电子邮件形式发出。</w:t>
      </w:r>
    </w:p>
    <w:p>
      <w:pPr>
        <w:pStyle w:val="2"/>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2.本次会议于2024年12月5日14:30在深圳市福田区深南大道2002号中广核大厦北楼19层中广核技881会议室以现场及通讯表决相结合的方式召开。</w:t>
      </w:r>
    </w:p>
    <w:p>
      <w:pPr>
        <w:pStyle w:val="2"/>
        <w:ind w:left="0" w:leftChars="0"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3.本次会议应出席董事9名，实际出席并参与表决董事9名，其中，董事李勇、盛国福、牟文君现场出席会议，其他董事以通讯方式参加会议</w:t>
      </w:r>
      <w:r>
        <w:rPr>
          <w:rFonts w:hint="eastAsia" w:eastAsia="宋体" w:cs="Times New Roman"/>
          <w:sz w:val="24"/>
          <w:szCs w:val="24"/>
          <w:lang w:eastAsia="zh-CN"/>
        </w:rPr>
        <w:t>。</w:t>
      </w:r>
    </w:p>
    <w:p>
      <w:pPr>
        <w:pStyle w:val="2"/>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4.本次会议由董事长李勇先生召集并主持。公司监事郑广平、夏青</w:t>
      </w:r>
      <w:r>
        <w:rPr>
          <w:rFonts w:hint="eastAsia" w:eastAsia="宋体" w:cs="Times New Roman"/>
          <w:sz w:val="24"/>
          <w:szCs w:val="24"/>
          <w:lang w:eastAsia="zh-CN"/>
        </w:rPr>
        <w:t>，</w:t>
      </w:r>
      <w:r>
        <w:rPr>
          <w:rFonts w:hint="default" w:ascii="Times New Roman" w:hAnsi="Times New Roman" w:eastAsia="宋体" w:cs="Times New Roman"/>
          <w:sz w:val="24"/>
          <w:szCs w:val="24"/>
        </w:rPr>
        <w:t>部分高级管理人员列席会议。</w:t>
      </w:r>
    </w:p>
    <w:p>
      <w:pPr>
        <w:pStyle w:val="2"/>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5.本次会议的召集、召开符合有关法律、行政法规、部门规章、规范性文件和《公司章程》的规定。</w:t>
      </w:r>
    </w:p>
    <w:p>
      <w:pPr>
        <w:adjustRightInd w:val="0"/>
        <w:snapToGrid w:val="0"/>
        <w:spacing w:line="360" w:lineRule="auto"/>
        <w:ind w:firstLine="482" w:firstLineChars="200"/>
        <w:outlineLvl w:val="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二、董事会会议审议情况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经出席会议的董事审议和表决，本次会议形成以下决议：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1.</w:t>
      </w:r>
      <w:r>
        <w:rPr>
          <w:rFonts w:hint="default" w:ascii="Times New Roman" w:hAnsi="Times New Roman" w:eastAsia="宋体" w:cs="Times New Roman"/>
          <w:b/>
          <w:sz w:val="24"/>
          <w:szCs w:val="24"/>
          <w:highlight w:val="none"/>
        </w:rPr>
        <w:t>审议通过《关于审批公司与甘露医药设立合资公司的议案》</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为助力公司辐照业务转型升级，公司拟与西藏甘露医药科技有限责任公司（以下简</w:t>
      </w:r>
      <w:r>
        <w:rPr>
          <w:rFonts w:hint="eastAsia" w:ascii="宋体" w:hAnsi="宋体" w:eastAsia="宋体" w:cs="宋体"/>
          <w:sz w:val="24"/>
          <w:szCs w:val="24"/>
          <w:highlight w:val="none"/>
          <w:lang w:val="en-US" w:eastAsia="zh-CN"/>
        </w:rPr>
        <w:t>称“甘露医药”</w:t>
      </w:r>
      <w:r>
        <w:rPr>
          <w:rFonts w:hint="default" w:ascii="Times New Roman" w:hAnsi="Times New Roman" w:eastAsia="宋体" w:cs="Times New Roman"/>
          <w:sz w:val="24"/>
          <w:szCs w:val="24"/>
          <w:highlight w:val="none"/>
          <w:lang w:val="en-US" w:eastAsia="zh-CN"/>
        </w:rPr>
        <w:t>）合作建设高原综合灭菌中心。</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w:t>
      </w:r>
      <w:r>
        <w:rPr>
          <w:rFonts w:hint="default" w:ascii="Times New Roman" w:hAnsi="Times New Roman" w:eastAsia="宋体" w:cs="Times New Roman"/>
          <w:sz w:val="24"/>
          <w:szCs w:val="24"/>
          <w:highlight w:val="none"/>
          <w:lang w:val="en-US" w:eastAsia="zh-CN"/>
        </w:rPr>
        <w:t>同意公司与甘露医药在拉萨合资设立西藏中广核甘露科技有限责任公司（暂定名，最终以工商登记为准），公司注册资本不超过4,082万元，其中中广核技出资不超过2,082万元，出资比例51%</w:t>
      </w:r>
      <w:r>
        <w:rPr>
          <w:rFonts w:hint="default" w:ascii="Times New Roman" w:hAnsi="Times New Roman" w:eastAsia="宋体" w:cs="Times New Roman"/>
          <w:sz w:val="24"/>
          <w:szCs w:val="24"/>
          <w:highlight w:val="none"/>
        </w:rPr>
        <w:t>。</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本次交易不构成《深圳证券交易所股票上市规则》规定的重大交易，不会对公司产生重大影响。</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表决情况：</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票同意、0票反对、0票弃权、</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票回避</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2.</w:t>
      </w:r>
      <w:r>
        <w:rPr>
          <w:rFonts w:hint="default" w:ascii="Times New Roman" w:hAnsi="Times New Roman" w:eastAsia="宋体" w:cs="Times New Roman"/>
          <w:b/>
          <w:sz w:val="24"/>
          <w:szCs w:val="24"/>
          <w:highlight w:val="none"/>
        </w:rPr>
        <w:t>审议通过《关于审批设立东莞子公司的议案》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为</w:t>
      </w:r>
      <w:r>
        <w:rPr>
          <w:rFonts w:hint="default" w:ascii="Times New Roman" w:hAnsi="Times New Roman" w:eastAsia="宋体" w:cs="Times New Roman"/>
          <w:sz w:val="24"/>
          <w:szCs w:val="24"/>
          <w:highlight w:val="none"/>
        </w:rPr>
        <w:t>助力公司辐照加工业务在粤港澳大湾区稳步发展</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经审议，董事会</w:t>
      </w:r>
      <w:r>
        <w:rPr>
          <w:rFonts w:hint="default" w:ascii="Times New Roman" w:hAnsi="Times New Roman" w:eastAsia="宋体" w:cs="Times New Roman"/>
          <w:sz w:val="24"/>
          <w:szCs w:val="24"/>
          <w:highlight w:val="none"/>
          <w:lang w:val="en-US" w:eastAsia="zh-CN"/>
        </w:rPr>
        <w:t>同意设立全资子公司中广核锐胜技术（东莞）有限公司（暂定名，最终以工商登记为准），注册资本为2,800万元</w:t>
      </w:r>
      <w:r>
        <w:rPr>
          <w:rFonts w:hint="default" w:ascii="Times New Roman" w:hAnsi="Times New Roman" w:eastAsia="宋体" w:cs="Times New Roman"/>
          <w:sz w:val="24"/>
          <w:szCs w:val="24"/>
          <w:highlight w:val="none"/>
        </w:rPr>
        <w:t>。</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本次交易不构成《深圳证券交易所股票上市规则》规定的重大交易，不会对公司产生重大影响。</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表决情况：</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票同意、0票反对、0票弃权、</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票回避</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3.</w:t>
      </w:r>
      <w:r>
        <w:rPr>
          <w:rFonts w:hint="default" w:ascii="Times New Roman" w:hAnsi="Times New Roman" w:eastAsia="宋体" w:cs="Times New Roman"/>
          <w:b/>
          <w:sz w:val="24"/>
          <w:szCs w:val="24"/>
          <w:highlight w:val="none"/>
        </w:rPr>
        <w:t>审议通过《关于审批设立中山子公司的议案》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w:t>
      </w:r>
      <w:r>
        <w:rPr>
          <w:rFonts w:hint="default" w:ascii="Times New Roman" w:hAnsi="Times New Roman" w:eastAsia="宋体" w:cs="Times New Roman"/>
          <w:sz w:val="24"/>
          <w:szCs w:val="24"/>
          <w:highlight w:val="none"/>
          <w:lang w:val="en-US" w:eastAsia="zh-CN"/>
        </w:rPr>
        <w:t>同意设立全资子公司中广核俊尔（中山）新材料有限公司（暂定名，最终以工商登记为准），注册资本为4</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150万元</w:t>
      </w:r>
      <w:r>
        <w:rPr>
          <w:rFonts w:hint="default" w:ascii="Times New Roman" w:hAnsi="Times New Roman" w:eastAsia="宋体" w:cs="Times New Roman"/>
          <w:sz w:val="24"/>
          <w:szCs w:val="24"/>
          <w:highlight w:val="none"/>
        </w:rPr>
        <w:t>。</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本次交易不构成《深圳证券交易所股票上市规则》规定的重大交易，不会对公司产生重大影响。</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表决情况：</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票同意、0票反对、0票弃权、</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票回避</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4.</w:t>
      </w:r>
      <w:r>
        <w:rPr>
          <w:rFonts w:hint="default" w:ascii="Times New Roman" w:hAnsi="Times New Roman" w:eastAsia="宋体" w:cs="Times New Roman"/>
          <w:b/>
          <w:sz w:val="24"/>
          <w:szCs w:val="24"/>
          <w:highlight w:val="none"/>
        </w:rPr>
        <w:t>审议通过《关于审批修订</w:t>
      </w:r>
      <w:r>
        <w:rPr>
          <w:rFonts w:hint="default" w:ascii="Times New Roman" w:hAnsi="Times New Roman" w:eastAsia="宋体" w:cs="Times New Roman"/>
          <w:b/>
          <w:sz w:val="24"/>
          <w:szCs w:val="24"/>
          <w:highlight w:val="none"/>
          <w:lang w:val="en-US" w:eastAsia="zh-CN"/>
        </w:rPr>
        <w:t>&lt;</w:t>
      </w:r>
      <w:r>
        <w:rPr>
          <w:rFonts w:hint="default" w:ascii="Times New Roman" w:hAnsi="Times New Roman" w:eastAsia="宋体" w:cs="Times New Roman"/>
          <w:b/>
          <w:sz w:val="24"/>
          <w:szCs w:val="24"/>
          <w:highlight w:val="none"/>
        </w:rPr>
        <w:t>公司薪酬福利管理制度</w:t>
      </w:r>
      <w:r>
        <w:rPr>
          <w:rFonts w:hint="default" w:ascii="Times New Roman" w:hAnsi="Times New Roman" w:eastAsia="宋体" w:cs="Times New Roman"/>
          <w:b/>
          <w:sz w:val="24"/>
          <w:szCs w:val="24"/>
          <w:highlight w:val="none"/>
          <w:lang w:val="en-US" w:eastAsia="zh-CN"/>
        </w:rPr>
        <w:t>&gt;</w:t>
      </w:r>
      <w:r>
        <w:rPr>
          <w:rFonts w:hint="default" w:ascii="Times New Roman" w:hAnsi="Times New Roman" w:eastAsia="宋体" w:cs="Times New Roman"/>
          <w:b/>
          <w:sz w:val="24"/>
          <w:szCs w:val="24"/>
          <w:highlight w:val="none"/>
        </w:rPr>
        <w:t>的议案》</w:t>
      </w:r>
    </w:p>
    <w:p>
      <w:pPr>
        <w:spacing w:line="360" w:lineRule="auto"/>
        <w:ind w:firstLine="480" w:firstLineChars="200"/>
        <w:rPr>
          <w:rFonts w:hint="eastAsia" w:eastAsia="宋体" w:cs="Times New Roman"/>
          <w:sz w:val="24"/>
          <w:szCs w:val="24"/>
          <w:highlight w:val="none"/>
          <w:lang w:val="en-US" w:eastAsia="zh-CN"/>
        </w:rPr>
      </w:pPr>
      <w:r>
        <w:rPr>
          <w:rFonts w:hint="default" w:ascii="Times New Roman" w:hAnsi="Times New Roman" w:eastAsia="宋体" w:cs="Times New Roman"/>
          <w:sz w:val="24"/>
          <w:szCs w:val="24"/>
          <w:highlight w:val="none"/>
        </w:rPr>
        <w:t>由于国家法律法规、公司组织机构</w:t>
      </w:r>
      <w:r>
        <w:rPr>
          <w:rFonts w:hint="eastAsia" w:eastAsia="宋体" w:cs="Times New Roman"/>
          <w:sz w:val="24"/>
          <w:szCs w:val="24"/>
          <w:highlight w:val="none"/>
          <w:lang w:val="en-US" w:eastAsia="zh-CN"/>
        </w:rPr>
        <w:t>和</w:t>
      </w:r>
      <w:r>
        <w:rPr>
          <w:rFonts w:hint="default" w:ascii="Times New Roman" w:hAnsi="Times New Roman" w:eastAsia="宋体" w:cs="Times New Roman"/>
          <w:sz w:val="24"/>
          <w:szCs w:val="24"/>
          <w:highlight w:val="none"/>
        </w:rPr>
        <w:t>公司</w:t>
      </w:r>
      <w:r>
        <w:rPr>
          <w:rFonts w:hint="eastAsia" w:eastAsia="宋体" w:cs="Times New Roman"/>
          <w:sz w:val="24"/>
          <w:szCs w:val="24"/>
          <w:highlight w:val="none"/>
          <w:lang w:val="en-US" w:eastAsia="zh-CN"/>
        </w:rPr>
        <w:t>相关</w:t>
      </w:r>
      <w:r>
        <w:rPr>
          <w:rFonts w:hint="default" w:ascii="Times New Roman" w:hAnsi="Times New Roman" w:eastAsia="宋体" w:cs="Times New Roman"/>
          <w:sz w:val="24"/>
          <w:szCs w:val="24"/>
          <w:highlight w:val="none"/>
        </w:rPr>
        <w:t>制度的修订等</w:t>
      </w:r>
      <w:r>
        <w:rPr>
          <w:rFonts w:hint="eastAsia" w:eastAsia="宋体" w:cs="Times New Roman"/>
          <w:sz w:val="24"/>
          <w:szCs w:val="24"/>
          <w:highlight w:val="none"/>
          <w:lang w:val="en-US" w:eastAsia="zh-CN"/>
        </w:rPr>
        <w:t>变化</w:t>
      </w:r>
      <w:r>
        <w:rPr>
          <w:rFonts w:hint="eastAsia" w:eastAsia="宋体" w:cs="Times New Roman"/>
          <w:sz w:val="24"/>
          <w:szCs w:val="24"/>
          <w:highlight w:val="none"/>
          <w:lang w:eastAsia="zh-CN"/>
        </w:rPr>
        <w:t>，</w:t>
      </w:r>
      <w:r>
        <w:rPr>
          <w:rFonts w:hint="eastAsia" w:eastAsia="宋体" w:cs="Times New Roman"/>
          <w:sz w:val="24"/>
          <w:szCs w:val="24"/>
          <w:highlight w:val="none"/>
          <w:lang w:val="en-US" w:eastAsia="zh-CN"/>
        </w:rPr>
        <w:t>需对《公司薪酬福利管理制度》进行升版。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w:t>
      </w:r>
      <w:r>
        <w:rPr>
          <w:rFonts w:hint="default" w:ascii="Times New Roman" w:hAnsi="Times New Roman" w:eastAsia="宋体" w:cs="Times New Roman"/>
          <w:sz w:val="24"/>
          <w:szCs w:val="24"/>
          <w:highlight w:val="none"/>
          <w:lang w:val="en-US" w:eastAsia="zh-CN"/>
        </w:rPr>
        <w:t>同意修订《公司薪酬福利管理制度》</w:t>
      </w:r>
      <w:r>
        <w:rPr>
          <w:rFonts w:hint="default" w:ascii="Times New Roman" w:hAnsi="Times New Roman" w:eastAsia="宋体" w:cs="Times New Roman"/>
          <w:sz w:val="24"/>
          <w:szCs w:val="24"/>
          <w:highlight w:val="none"/>
        </w:rPr>
        <w:t>。</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表决情况：</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票同意、0票反对、0票弃权、</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票回避</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5.</w:t>
      </w:r>
      <w:r>
        <w:rPr>
          <w:rFonts w:hint="default" w:ascii="Times New Roman" w:hAnsi="Times New Roman" w:eastAsia="宋体" w:cs="Times New Roman"/>
          <w:b/>
          <w:sz w:val="24"/>
          <w:szCs w:val="24"/>
          <w:highlight w:val="none"/>
        </w:rPr>
        <w:t>审议通过《关于审批中广核技应收款项财务核销的议案》</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为真实、准确反映公司资产和财务状况，经严格核查与评估，公司拟对经营过程中形成的、因债务人无可执行财产等原因导致无法收回的应收款项进行清理并予以核销。</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经审议，董事会同意公司对无法收回的应收款项进行财务核销，金额合计167,683,818.80元。其中，应收账款45,162,722.10元、其他应收款122,521,096.70元。本次拟核销的应收款项已于2023年末前计提坏账准备，本次核销后，不影响公司2024年度净利润。公司将建立账外台账，按照“账销案存”的原则，保留继续追究权力和行动。</w:t>
      </w:r>
      <w:bookmarkStart w:id="0" w:name="_GoBack"/>
      <w:bookmarkEnd w:id="0"/>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表决情况：</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票同意、0票反对、0票弃权、</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票回避</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三、备查文件</w:t>
      </w:r>
    </w:p>
    <w:p>
      <w:pPr>
        <w:pStyle w:val="5"/>
        <w:snapToGrid w:val="0"/>
        <w:spacing w:line="360" w:lineRule="auto"/>
        <w:ind w:firstLine="480" w:firstLineChars="200"/>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第十届董事会第</w:t>
      </w:r>
      <w:r>
        <w:rPr>
          <w:rFonts w:hint="default"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rPr>
        <w:t>十</w:t>
      </w:r>
      <w:r>
        <w:rPr>
          <w:rFonts w:hint="eastAsia"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rPr>
        <w:t>次会议决议</w:t>
      </w:r>
      <w:r>
        <w:rPr>
          <w:rFonts w:hint="eastAsia" w:ascii="Times New Roman" w:hAnsi="Times New Roman" w:eastAsia="宋体" w:cs="Times New Roman"/>
          <w:sz w:val="24"/>
          <w:szCs w:val="24"/>
          <w:lang w:eastAsia="zh-CN"/>
        </w:rPr>
        <w:t>。</w:t>
      </w:r>
    </w:p>
    <w:p>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特此公告。</w:t>
      </w: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snapToGrid w:val="0"/>
        <w:spacing w:line="360" w:lineRule="auto"/>
        <w:rPr>
          <w:rFonts w:hint="default" w:ascii="Times New Roman" w:hAnsi="Times New Roman" w:eastAsia="宋体" w:cs="Times New Roman"/>
          <w:sz w:val="24"/>
          <w:szCs w:val="24"/>
        </w:rPr>
      </w:pPr>
    </w:p>
    <w:p>
      <w:pPr>
        <w:snapToGrid w:val="0"/>
        <w:spacing w:line="360" w:lineRule="auto"/>
        <w:ind w:firstLine="482" w:firstLineChars="200"/>
        <w:jc w:val="righ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中广核核技术发展股份有限公司</w:t>
      </w:r>
    </w:p>
    <w:p>
      <w:pPr>
        <w:snapToGrid w:val="0"/>
        <w:spacing w:line="360" w:lineRule="auto"/>
        <w:ind w:firstLine="482" w:firstLineChars="200"/>
        <w:jc w:val="righ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董事会</w:t>
      </w:r>
    </w:p>
    <w:p>
      <w:pPr>
        <w:snapToGrid w:val="0"/>
        <w:spacing w:line="360" w:lineRule="auto"/>
        <w:ind w:firstLine="482" w:firstLineChars="200"/>
        <w:jc w:val="right"/>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2024年</w:t>
      </w:r>
      <w:r>
        <w:rPr>
          <w:rFonts w:hint="default" w:ascii="Times New Roman" w:hAnsi="Times New Roman" w:eastAsia="宋体" w:cs="Times New Roman"/>
          <w:b/>
          <w:sz w:val="24"/>
          <w:szCs w:val="24"/>
          <w:lang w:val="en-US" w:eastAsia="zh-CN"/>
        </w:rPr>
        <w:t>1</w:t>
      </w:r>
      <w:r>
        <w:rPr>
          <w:rFonts w:hint="eastAsia" w:eastAsia="宋体" w:cs="Times New Roman"/>
          <w:b/>
          <w:sz w:val="24"/>
          <w:szCs w:val="24"/>
          <w:lang w:val="en-US" w:eastAsia="zh-CN"/>
        </w:rPr>
        <w:t>2</w:t>
      </w:r>
      <w:r>
        <w:rPr>
          <w:rFonts w:hint="default" w:ascii="Times New Roman" w:hAnsi="Times New Roman" w:eastAsia="宋体" w:cs="Times New Roman"/>
          <w:b/>
          <w:sz w:val="24"/>
          <w:szCs w:val="24"/>
        </w:rPr>
        <w:t>月</w:t>
      </w:r>
      <w:r>
        <w:rPr>
          <w:rFonts w:hint="eastAsia" w:eastAsia="宋体" w:cs="Times New Roman"/>
          <w:b/>
          <w:sz w:val="24"/>
          <w:szCs w:val="24"/>
          <w:lang w:val="en-US" w:eastAsia="zh-CN"/>
        </w:rPr>
        <w:t>7</w:t>
      </w:r>
      <w:r>
        <w:rPr>
          <w:rFonts w:hint="default" w:ascii="Times New Roman" w:hAnsi="Times New Roman" w:eastAsia="宋体" w:cs="Times New Roman"/>
          <w:b/>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4"/>
      <w:lvlText w:val="%1、"/>
      <w:legacy w:legacy="1" w:legacySpace="0" w:legacyIndent="465"/>
      <w:lvlJc w:val="left"/>
      <w:pPr>
        <w:ind w:left="1035" w:hanging="465"/>
      </w:pPr>
      <w:rPr>
        <w:rFonts w:hint="eastAsia" w:ascii="楷体_GB2312" w:eastAsia="楷体_GB2312"/>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hiNGI0YmE3ODA0NTM1ZmE0YTM1N2UwNWU2NGEifQ=="/>
  </w:docVars>
  <w:rsids>
    <w:rsidRoot w:val="00172A27"/>
    <w:rsid w:val="000018E4"/>
    <w:rsid w:val="00001B05"/>
    <w:rsid w:val="00001F37"/>
    <w:rsid w:val="00003433"/>
    <w:rsid w:val="0000729F"/>
    <w:rsid w:val="00013BAD"/>
    <w:rsid w:val="00013DE7"/>
    <w:rsid w:val="0001484C"/>
    <w:rsid w:val="000222C4"/>
    <w:rsid w:val="00024767"/>
    <w:rsid w:val="000252E3"/>
    <w:rsid w:val="00027656"/>
    <w:rsid w:val="000276DE"/>
    <w:rsid w:val="000315F7"/>
    <w:rsid w:val="00032084"/>
    <w:rsid w:val="000341F5"/>
    <w:rsid w:val="000364D6"/>
    <w:rsid w:val="000405F2"/>
    <w:rsid w:val="00040745"/>
    <w:rsid w:val="00040E2A"/>
    <w:rsid w:val="000419AF"/>
    <w:rsid w:val="00045B28"/>
    <w:rsid w:val="00045FDE"/>
    <w:rsid w:val="000512F0"/>
    <w:rsid w:val="00051653"/>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30"/>
    <w:rsid w:val="00063A9B"/>
    <w:rsid w:val="00063F7F"/>
    <w:rsid w:val="000645B1"/>
    <w:rsid w:val="00064887"/>
    <w:rsid w:val="0006546C"/>
    <w:rsid w:val="00081090"/>
    <w:rsid w:val="00081A66"/>
    <w:rsid w:val="000822BE"/>
    <w:rsid w:val="000828BD"/>
    <w:rsid w:val="00082936"/>
    <w:rsid w:val="00086615"/>
    <w:rsid w:val="000868C9"/>
    <w:rsid w:val="00090342"/>
    <w:rsid w:val="00093C0D"/>
    <w:rsid w:val="000A02FE"/>
    <w:rsid w:val="000A68BD"/>
    <w:rsid w:val="000B0888"/>
    <w:rsid w:val="000B22DD"/>
    <w:rsid w:val="000B3357"/>
    <w:rsid w:val="000B3495"/>
    <w:rsid w:val="000C0E38"/>
    <w:rsid w:val="000C0FE7"/>
    <w:rsid w:val="000C398E"/>
    <w:rsid w:val="000C50D1"/>
    <w:rsid w:val="000C5E04"/>
    <w:rsid w:val="000C71E5"/>
    <w:rsid w:val="000D1032"/>
    <w:rsid w:val="000D2D28"/>
    <w:rsid w:val="000D3D05"/>
    <w:rsid w:val="000D6F96"/>
    <w:rsid w:val="000D7118"/>
    <w:rsid w:val="000E03B2"/>
    <w:rsid w:val="000E4970"/>
    <w:rsid w:val="000E4DC9"/>
    <w:rsid w:val="000E4FF5"/>
    <w:rsid w:val="000E6CD7"/>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9B0"/>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5356"/>
    <w:rsid w:val="001619BE"/>
    <w:rsid w:val="001672F9"/>
    <w:rsid w:val="001711B8"/>
    <w:rsid w:val="00171F37"/>
    <w:rsid w:val="001735A0"/>
    <w:rsid w:val="00174E35"/>
    <w:rsid w:val="00175408"/>
    <w:rsid w:val="0017555B"/>
    <w:rsid w:val="001758B5"/>
    <w:rsid w:val="00175CBF"/>
    <w:rsid w:val="001763DA"/>
    <w:rsid w:val="001779E1"/>
    <w:rsid w:val="0018038D"/>
    <w:rsid w:val="00180636"/>
    <w:rsid w:val="00182210"/>
    <w:rsid w:val="0018364A"/>
    <w:rsid w:val="00184563"/>
    <w:rsid w:val="001851C6"/>
    <w:rsid w:val="00186CD1"/>
    <w:rsid w:val="00190AA3"/>
    <w:rsid w:val="0019389A"/>
    <w:rsid w:val="00193EE4"/>
    <w:rsid w:val="0019426B"/>
    <w:rsid w:val="001943AE"/>
    <w:rsid w:val="00196DD8"/>
    <w:rsid w:val="001A077E"/>
    <w:rsid w:val="001A0C62"/>
    <w:rsid w:val="001A198A"/>
    <w:rsid w:val="001A26DE"/>
    <w:rsid w:val="001A27C9"/>
    <w:rsid w:val="001A3E5F"/>
    <w:rsid w:val="001A6CF4"/>
    <w:rsid w:val="001A6DBB"/>
    <w:rsid w:val="001A726D"/>
    <w:rsid w:val="001A75E0"/>
    <w:rsid w:val="001B1368"/>
    <w:rsid w:val="001B46CC"/>
    <w:rsid w:val="001B71DD"/>
    <w:rsid w:val="001C1F46"/>
    <w:rsid w:val="001C3BDD"/>
    <w:rsid w:val="001C55C8"/>
    <w:rsid w:val="001D1554"/>
    <w:rsid w:val="001D1FD2"/>
    <w:rsid w:val="001D27C2"/>
    <w:rsid w:val="001D47E9"/>
    <w:rsid w:val="001D4F4C"/>
    <w:rsid w:val="001D7325"/>
    <w:rsid w:val="001E504C"/>
    <w:rsid w:val="001E5811"/>
    <w:rsid w:val="001E5A48"/>
    <w:rsid w:val="001F1297"/>
    <w:rsid w:val="001F5845"/>
    <w:rsid w:val="001F6AA1"/>
    <w:rsid w:val="001F7A38"/>
    <w:rsid w:val="00200618"/>
    <w:rsid w:val="00203CC6"/>
    <w:rsid w:val="002042D4"/>
    <w:rsid w:val="002046EF"/>
    <w:rsid w:val="0021237C"/>
    <w:rsid w:val="00213050"/>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53C07"/>
    <w:rsid w:val="00253EB5"/>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4406"/>
    <w:rsid w:val="002815FE"/>
    <w:rsid w:val="002844B8"/>
    <w:rsid w:val="0028583F"/>
    <w:rsid w:val="00285ECD"/>
    <w:rsid w:val="00286AE0"/>
    <w:rsid w:val="0029131D"/>
    <w:rsid w:val="00292622"/>
    <w:rsid w:val="00292860"/>
    <w:rsid w:val="00294C3D"/>
    <w:rsid w:val="00295EA0"/>
    <w:rsid w:val="00296EE8"/>
    <w:rsid w:val="002A4FCB"/>
    <w:rsid w:val="002A5C87"/>
    <w:rsid w:val="002B03AF"/>
    <w:rsid w:val="002B22B3"/>
    <w:rsid w:val="002C4293"/>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34E1"/>
    <w:rsid w:val="00315795"/>
    <w:rsid w:val="00317F0E"/>
    <w:rsid w:val="0032030F"/>
    <w:rsid w:val="00320ACB"/>
    <w:rsid w:val="0032419B"/>
    <w:rsid w:val="00326EE7"/>
    <w:rsid w:val="00327C50"/>
    <w:rsid w:val="003318C5"/>
    <w:rsid w:val="00331EDD"/>
    <w:rsid w:val="00332548"/>
    <w:rsid w:val="00332D55"/>
    <w:rsid w:val="0033435E"/>
    <w:rsid w:val="00337925"/>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1F7"/>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1A70"/>
    <w:rsid w:val="003F27DF"/>
    <w:rsid w:val="003F2969"/>
    <w:rsid w:val="003F3D44"/>
    <w:rsid w:val="003F4A59"/>
    <w:rsid w:val="003F61E2"/>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D5C"/>
    <w:rsid w:val="0043136C"/>
    <w:rsid w:val="00431A2F"/>
    <w:rsid w:val="004326D7"/>
    <w:rsid w:val="00433A97"/>
    <w:rsid w:val="004377D7"/>
    <w:rsid w:val="004403AB"/>
    <w:rsid w:val="00445D18"/>
    <w:rsid w:val="00447146"/>
    <w:rsid w:val="00451457"/>
    <w:rsid w:val="00451748"/>
    <w:rsid w:val="004526E0"/>
    <w:rsid w:val="00456040"/>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B64"/>
    <w:rsid w:val="004833D2"/>
    <w:rsid w:val="0048507C"/>
    <w:rsid w:val="00486D35"/>
    <w:rsid w:val="004908EC"/>
    <w:rsid w:val="0049198B"/>
    <w:rsid w:val="00493E25"/>
    <w:rsid w:val="00493EF0"/>
    <w:rsid w:val="00495998"/>
    <w:rsid w:val="00497F57"/>
    <w:rsid w:val="004A1ADC"/>
    <w:rsid w:val="004A2D8A"/>
    <w:rsid w:val="004B1E0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9AD"/>
    <w:rsid w:val="005550AE"/>
    <w:rsid w:val="005552D9"/>
    <w:rsid w:val="00555C62"/>
    <w:rsid w:val="005565AC"/>
    <w:rsid w:val="00556B0B"/>
    <w:rsid w:val="00557C71"/>
    <w:rsid w:val="0056499A"/>
    <w:rsid w:val="00566CDD"/>
    <w:rsid w:val="00566ECF"/>
    <w:rsid w:val="00570EA4"/>
    <w:rsid w:val="005721B0"/>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E0C92"/>
    <w:rsid w:val="005E105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6B7E"/>
    <w:rsid w:val="00637763"/>
    <w:rsid w:val="00642525"/>
    <w:rsid w:val="006501FD"/>
    <w:rsid w:val="0065064E"/>
    <w:rsid w:val="00651CA5"/>
    <w:rsid w:val="00652542"/>
    <w:rsid w:val="00652600"/>
    <w:rsid w:val="00652C81"/>
    <w:rsid w:val="00657A1A"/>
    <w:rsid w:val="00660FCC"/>
    <w:rsid w:val="00661874"/>
    <w:rsid w:val="00662635"/>
    <w:rsid w:val="006634C7"/>
    <w:rsid w:val="006708BA"/>
    <w:rsid w:val="00670B7D"/>
    <w:rsid w:val="00671D3A"/>
    <w:rsid w:val="00671D3E"/>
    <w:rsid w:val="0067673B"/>
    <w:rsid w:val="00680400"/>
    <w:rsid w:val="00680C95"/>
    <w:rsid w:val="00683E22"/>
    <w:rsid w:val="006857C3"/>
    <w:rsid w:val="00691439"/>
    <w:rsid w:val="0069288B"/>
    <w:rsid w:val="00693012"/>
    <w:rsid w:val="006934B5"/>
    <w:rsid w:val="006946BB"/>
    <w:rsid w:val="006972AD"/>
    <w:rsid w:val="00697BAD"/>
    <w:rsid w:val="006A209E"/>
    <w:rsid w:val="006A2416"/>
    <w:rsid w:val="006A2693"/>
    <w:rsid w:val="006A471B"/>
    <w:rsid w:val="006A5E20"/>
    <w:rsid w:val="006A6ADA"/>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467B"/>
    <w:rsid w:val="00744E34"/>
    <w:rsid w:val="00747593"/>
    <w:rsid w:val="00751696"/>
    <w:rsid w:val="00753911"/>
    <w:rsid w:val="00753AD4"/>
    <w:rsid w:val="007544F9"/>
    <w:rsid w:val="007545CE"/>
    <w:rsid w:val="0075504F"/>
    <w:rsid w:val="007627B2"/>
    <w:rsid w:val="00770B79"/>
    <w:rsid w:val="007740D4"/>
    <w:rsid w:val="00775D17"/>
    <w:rsid w:val="00777B97"/>
    <w:rsid w:val="007802AE"/>
    <w:rsid w:val="007823C8"/>
    <w:rsid w:val="007838FB"/>
    <w:rsid w:val="007862F9"/>
    <w:rsid w:val="00786927"/>
    <w:rsid w:val="00793EB9"/>
    <w:rsid w:val="00797A7D"/>
    <w:rsid w:val="007A198A"/>
    <w:rsid w:val="007A2A9E"/>
    <w:rsid w:val="007A577B"/>
    <w:rsid w:val="007A62DB"/>
    <w:rsid w:val="007A6E3D"/>
    <w:rsid w:val="007A7F89"/>
    <w:rsid w:val="007B007C"/>
    <w:rsid w:val="007B2111"/>
    <w:rsid w:val="007B3B6A"/>
    <w:rsid w:val="007B69F4"/>
    <w:rsid w:val="007B7C4C"/>
    <w:rsid w:val="007C261C"/>
    <w:rsid w:val="007C3C54"/>
    <w:rsid w:val="007C74BE"/>
    <w:rsid w:val="007D02E0"/>
    <w:rsid w:val="007D77E3"/>
    <w:rsid w:val="007E1D0E"/>
    <w:rsid w:val="007E5775"/>
    <w:rsid w:val="007E652F"/>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7788"/>
    <w:rsid w:val="0083025F"/>
    <w:rsid w:val="00830A44"/>
    <w:rsid w:val="00832537"/>
    <w:rsid w:val="00833A64"/>
    <w:rsid w:val="00836155"/>
    <w:rsid w:val="00836D6C"/>
    <w:rsid w:val="00836F29"/>
    <w:rsid w:val="00842435"/>
    <w:rsid w:val="008444D6"/>
    <w:rsid w:val="00847E3F"/>
    <w:rsid w:val="008516BC"/>
    <w:rsid w:val="00853E68"/>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82E"/>
    <w:rsid w:val="008B6972"/>
    <w:rsid w:val="008B6DF2"/>
    <w:rsid w:val="008B6F11"/>
    <w:rsid w:val="008B718D"/>
    <w:rsid w:val="008B7AC8"/>
    <w:rsid w:val="008C0225"/>
    <w:rsid w:val="008C0D4A"/>
    <w:rsid w:val="008C3079"/>
    <w:rsid w:val="008C3AF2"/>
    <w:rsid w:val="008C4CBE"/>
    <w:rsid w:val="008C5723"/>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38B"/>
    <w:rsid w:val="00914888"/>
    <w:rsid w:val="00914BC1"/>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00B"/>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A00C4"/>
    <w:rsid w:val="009A137D"/>
    <w:rsid w:val="009A2381"/>
    <w:rsid w:val="009A364A"/>
    <w:rsid w:val="009A38E7"/>
    <w:rsid w:val="009B01FB"/>
    <w:rsid w:val="009B2245"/>
    <w:rsid w:val="009B28D6"/>
    <w:rsid w:val="009C1FB9"/>
    <w:rsid w:val="009C4852"/>
    <w:rsid w:val="009C67C6"/>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177A"/>
    <w:rsid w:val="00A42BCF"/>
    <w:rsid w:val="00A43E47"/>
    <w:rsid w:val="00A4747D"/>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472"/>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60FC"/>
    <w:rsid w:val="00AC694B"/>
    <w:rsid w:val="00AC69C1"/>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51B"/>
    <w:rsid w:val="00B16731"/>
    <w:rsid w:val="00B17EC9"/>
    <w:rsid w:val="00B17F12"/>
    <w:rsid w:val="00B21053"/>
    <w:rsid w:val="00B215E0"/>
    <w:rsid w:val="00B22A2E"/>
    <w:rsid w:val="00B22F30"/>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750"/>
    <w:rsid w:val="00BA0AFE"/>
    <w:rsid w:val="00BA0BA8"/>
    <w:rsid w:val="00BA1B40"/>
    <w:rsid w:val="00BA3B05"/>
    <w:rsid w:val="00BA6BEE"/>
    <w:rsid w:val="00BA738D"/>
    <w:rsid w:val="00BA7D20"/>
    <w:rsid w:val="00BB3101"/>
    <w:rsid w:val="00BB53E8"/>
    <w:rsid w:val="00BC0CF0"/>
    <w:rsid w:val="00BC5A27"/>
    <w:rsid w:val="00BC6AFB"/>
    <w:rsid w:val="00BC6B81"/>
    <w:rsid w:val="00BC7D37"/>
    <w:rsid w:val="00BD2F75"/>
    <w:rsid w:val="00BD4405"/>
    <w:rsid w:val="00BD6A90"/>
    <w:rsid w:val="00BE000D"/>
    <w:rsid w:val="00BE08EB"/>
    <w:rsid w:val="00BE1D85"/>
    <w:rsid w:val="00BE2148"/>
    <w:rsid w:val="00BE32A1"/>
    <w:rsid w:val="00BE3449"/>
    <w:rsid w:val="00BE4D04"/>
    <w:rsid w:val="00BE5EF9"/>
    <w:rsid w:val="00BF5D9F"/>
    <w:rsid w:val="00C026E9"/>
    <w:rsid w:val="00C03D29"/>
    <w:rsid w:val="00C05278"/>
    <w:rsid w:val="00C05E26"/>
    <w:rsid w:val="00C071D0"/>
    <w:rsid w:val="00C074E2"/>
    <w:rsid w:val="00C07A47"/>
    <w:rsid w:val="00C07C15"/>
    <w:rsid w:val="00C11A2F"/>
    <w:rsid w:val="00C11C26"/>
    <w:rsid w:val="00C132E1"/>
    <w:rsid w:val="00C132F6"/>
    <w:rsid w:val="00C14B50"/>
    <w:rsid w:val="00C15330"/>
    <w:rsid w:val="00C16C41"/>
    <w:rsid w:val="00C267F1"/>
    <w:rsid w:val="00C26D3E"/>
    <w:rsid w:val="00C30821"/>
    <w:rsid w:val="00C3266C"/>
    <w:rsid w:val="00C327DF"/>
    <w:rsid w:val="00C32F40"/>
    <w:rsid w:val="00C333A4"/>
    <w:rsid w:val="00C36E6D"/>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2D04"/>
    <w:rsid w:val="00C83B33"/>
    <w:rsid w:val="00C83BC4"/>
    <w:rsid w:val="00C843B6"/>
    <w:rsid w:val="00C85D9B"/>
    <w:rsid w:val="00C86D05"/>
    <w:rsid w:val="00C91367"/>
    <w:rsid w:val="00C91508"/>
    <w:rsid w:val="00C917E3"/>
    <w:rsid w:val="00C91A97"/>
    <w:rsid w:val="00C92F6D"/>
    <w:rsid w:val="00CA01DF"/>
    <w:rsid w:val="00CA2D30"/>
    <w:rsid w:val="00CA42A1"/>
    <w:rsid w:val="00CA6F65"/>
    <w:rsid w:val="00CA7442"/>
    <w:rsid w:val="00CA7DE0"/>
    <w:rsid w:val="00CB1465"/>
    <w:rsid w:val="00CB56C9"/>
    <w:rsid w:val="00CC0C7D"/>
    <w:rsid w:val="00CC18BB"/>
    <w:rsid w:val="00CC1C44"/>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4D43"/>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40721"/>
    <w:rsid w:val="00D42F8B"/>
    <w:rsid w:val="00D43600"/>
    <w:rsid w:val="00D460B3"/>
    <w:rsid w:val="00D463CD"/>
    <w:rsid w:val="00D46582"/>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2809"/>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E92"/>
    <w:rsid w:val="00DD3F44"/>
    <w:rsid w:val="00DD6408"/>
    <w:rsid w:val="00DE3B5E"/>
    <w:rsid w:val="00DE3E3A"/>
    <w:rsid w:val="00DE59A5"/>
    <w:rsid w:val="00DF0285"/>
    <w:rsid w:val="00DF02B4"/>
    <w:rsid w:val="00DF0F4A"/>
    <w:rsid w:val="00DF21D0"/>
    <w:rsid w:val="00DF30F3"/>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49DD"/>
    <w:rsid w:val="00E25C22"/>
    <w:rsid w:val="00E266ED"/>
    <w:rsid w:val="00E34D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918E4"/>
    <w:rsid w:val="00EA08F0"/>
    <w:rsid w:val="00EA3769"/>
    <w:rsid w:val="00EA43AF"/>
    <w:rsid w:val="00EA4F01"/>
    <w:rsid w:val="00EA6C2C"/>
    <w:rsid w:val="00EA7BFB"/>
    <w:rsid w:val="00EB24D4"/>
    <w:rsid w:val="00EB2B0E"/>
    <w:rsid w:val="00EB3012"/>
    <w:rsid w:val="00EB31CF"/>
    <w:rsid w:val="00EB3FC3"/>
    <w:rsid w:val="00EB4548"/>
    <w:rsid w:val="00EB5201"/>
    <w:rsid w:val="00EB5CE1"/>
    <w:rsid w:val="00EB7C6A"/>
    <w:rsid w:val="00EC0CF1"/>
    <w:rsid w:val="00EC16CD"/>
    <w:rsid w:val="00EC1A48"/>
    <w:rsid w:val="00EC1D55"/>
    <w:rsid w:val="00EC59A6"/>
    <w:rsid w:val="00EC6033"/>
    <w:rsid w:val="00ED1401"/>
    <w:rsid w:val="00ED2413"/>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757A"/>
    <w:rsid w:val="00F0759D"/>
    <w:rsid w:val="00F0759E"/>
    <w:rsid w:val="00F14C0F"/>
    <w:rsid w:val="00F1740D"/>
    <w:rsid w:val="00F207F8"/>
    <w:rsid w:val="00F21109"/>
    <w:rsid w:val="00F232D0"/>
    <w:rsid w:val="00F25B68"/>
    <w:rsid w:val="00F2695D"/>
    <w:rsid w:val="00F31FC5"/>
    <w:rsid w:val="00F3297D"/>
    <w:rsid w:val="00F32B32"/>
    <w:rsid w:val="00F334C8"/>
    <w:rsid w:val="00F35E1F"/>
    <w:rsid w:val="00F362E9"/>
    <w:rsid w:val="00F400E7"/>
    <w:rsid w:val="00F41A6D"/>
    <w:rsid w:val="00F41F46"/>
    <w:rsid w:val="00F42BE4"/>
    <w:rsid w:val="00F432E6"/>
    <w:rsid w:val="00F465BC"/>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5956"/>
    <w:rsid w:val="00FA65C3"/>
    <w:rsid w:val="00FA7B50"/>
    <w:rsid w:val="00FB0C32"/>
    <w:rsid w:val="00FB0C3D"/>
    <w:rsid w:val="00FB160E"/>
    <w:rsid w:val="00FB1D79"/>
    <w:rsid w:val="00FB231C"/>
    <w:rsid w:val="00FB249F"/>
    <w:rsid w:val="00FB2894"/>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176CEA"/>
    <w:rsid w:val="013A2911"/>
    <w:rsid w:val="018D2CDE"/>
    <w:rsid w:val="02237153"/>
    <w:rsid w:val="02435EE5"/>
    <w:rsid w:val="02557345"/>
    <w:rsid w:val="028D37FB"/>
    <w:rsid w:val="02CF01B1"/>
    <w:rsid w:val="02DD2615"/>
    <w:rsid w:val="03005F32"/>
    <w:rsid w:val="030D40D0"/>
    <w:rsid w:val="031E7295"/>
    <w:rsid w:val="03343341"/>
    <w:rsid w:val="038F72EC"/>
    <w:rsid w:val="03A865D9"/>
    <w:rsid w:val="03AD4A6D"/>
    <w:rsid w:val="04220EB1"/>
    <w:rsid w:val="04226A84"/>
    <w:rsid w:val="04371027"/>
    <w:rsid w:val="04A3318B"/>
    <w:rsid w:val="04C64E02"/>
    <w:rsid w:val="04FF65D5"/>
    <w:rsid w:val="0503641B"/>
    <w:rsid w:val="05576A81"/>
    <w:rsid w:val="056104BC"/>
    <w:rsid w:val="05B9404A"/>
    <w:rsid w:val="05C2125A"/>
    <w:rsid w:val="05E67615"/>
    <w:rsid w:val="05FA5D1E"/>
    <w:rsid w:val="0605178D"/>
    <w:rsid w:val="06236F09"/>
    <w:rsid w:val="064D0C7B"/>
    <w:rsid w:val="064D1400"/>
    <w:rsid w:val="066F4A33"/>
    <w:rsid w:val="0693255A"/>
    <w:rsid w:val="06EA2838"/>
    <w:rsid w:val="070161F7"/>
    <w:rsid w:val="071F025B"/>
    <w:rsid w:val="072E4129"/>
    <w:rsid w:val="075925E6"/>
    <w:rsid w:val="07992F5A"/>
    <w:rsid w:val="079C184E"/>
    <w:rsid w:val="07BB7068"/>
    <w:rsid w:val="080A3FCD"/>
    <w:rsid w:val="080C1672"/>
    <w:rsid w:val="0827239F"/>
    <w:rsid w:val="083D5237"/>
    <w:rsid w:val="084142D3"/>
    <w:rsid w:val="08537854"/>
    <w:rsid w:val="08675B42"/>
    <w:rsid w:val="086765C0"/>
    <w:rsid w:val="09680BBB"/>
    <w:rsid w:val="09871B38"/>
    <w:rsid w:val="0A132998"/>
    <w:rsid w:val="0A4B5634"/>
    <w:rsid w:val="0AD3407A"/>
    <w:rsid w:val="0ADA4967"/>
    <w:rsid w:val="0AE07D73"/>
    <w:rsid w:val="0AF134B2"/>
    <w:rsid w:val="0B1D4B9F"/>
    <w:rsid w:val="0B81249F"/>
    <w:rsid w:val="0BA13B35"/>
    <w:rsid w:val="0BBC2399"/>
    <w:rsid w:val="0BC3189E"/>
    <w:rsid w:val="0BCF27F9"/>
    <w:rsid w:val="0C23126C"/>
    <w:rsid w:val="0C81081E"/>
    <w:rsid w:val="0C8A0B43"/>
    <w:rsid w:val="0C8D26EF"/>
    <w:rsid w:val="0CBB0DCD"/>
    <w:rsid w:val="0CC61161"/>
    <w:rsid w:val="0D850800"/>
    <w:rsid w:val="0D8B0F9C"/>
    <w:rsid w:val="0D936180"/>
    <w:rsid w:val="0D97210F"/>
    <w:rsid w:val="0E920773"/>
    <w:rsid w:val="0E9E7E62"/>
    <w:rsid w:val="0ED52CCF"/>
    <w:rsid w:val="0ED72852"/>
    <w:rsid w:val="0F075B3D"/>
    <w:rsid w:val="0F413EB1"/>
    <w:rsid w:val="0F74290B"/>
    <w:rsid w:val="0FEE7B63"/>
    <w:rsid w:val="0FF90584"/>
    <w:rsid w:val="0FFE21D2"/>
    <w:rsid w:val="1082783E"/>
    <w:rsid w:val="10967BE4"/>
    <w:rsid w:val="10C860A5"/>
    <w:rsid w:val="10DA54EB"/>
    <w:rsid w:val="10E74FC8"/>
    <w:rsid w:val="10FA11B9"/>
    <w:rsid w:val="11105BCB"/>
    <w:rsid w:val="112E5545"/>
    <w:rsid w:val="114D3A73"/>
    <w:rsid w:val="11766128"/>
    <w:rsid w:val="11884B1D"/>
    <w:rsid w:val="11C70614"/>
    <w:rsid w:val="11D27DC5"/>
    <w:rsid w:val="11D6694D"/>
    <w:rsid w:val="11D72E84"/>
    <w:rsid w:val="11FF3BA3"/>
    <w:rsid w:val="12097EEB"/>
    <w:rsid w:val="12EE5E3E"/>
    <w:rsid w:val="12F521C1"/>
    <w:rsid w:val="13062350"/>
    <w:rsid w:val="137551BA"/>
    <w:rsid w:val="13774368"/>
    <w:rsid w:val="138253F3"/>
    <w:rsid w:val="13917AC6"/>
    <w:rsid w:val="13CA78A4"/>
    <w:rsid w:val="13E90E7D"/>
    <w:rsid w:val="13F803B8"/>
    <w:rsid w:val="140B1546"/>
    <w:rsid w:val="149B346D"/>
    <w:rsid w:val="149D2C0B"/>
    <w:rsid w:val="152336C8"/>
    <w:rsid w:val="1588570F"/>
    <w:rsid w:val="15B21392"/>
    <w:rsid w:val="16251A7B"/>
    <w:rsid w:val="162B27F3"/>
    <w:rsid w:val="16486284"/>
    <w:rsid w:val="168604B3"/>
    <w:rsid w:val="16CD3142"/>
    <w:rsid w:val="16D7053D"/>
    <w:rsid w:val="16DB572C"/>
    <w:rsid w:val="16FE1415"/>
    <w:rsid w:val="172C29D4"/>
    <w:rsid w:val="17330D1A"/>
    <w:rsid w:val="17564E9E"/>
    <w:rsid w:val="178E3F62"/>
    <w:rsid w:val="179A11D6"/>
    <w:rsid w:val="17D426A8"/>
    <w:rsid w:val="187278CB"/>
    <w:rsid w:val="19154E02"/>
    <w:rsid w:val="194075FE"/>
    <w:rsid w:val="19951B5B"/>
    <w:rsid w:val="19B9198A"/>
    <w:rsid w:val="19F84C38"/>
    <w:rsid w:val="1A202DC3"/>
    <w:rsid w:val="1A2C0864"/>
    <w:rsid w:val="1A595C8F"/>
    <w:rsid w:val="1A5D6431"/>
    <w:rsid w:val="1A934532"/>
    <w:rsid w:val="1A9549F0"/>
    <w:rsid w:val="1AAD1ACB"/>
    <w:rsid w:val="1B0C1623"/>
    <w:rsid w:val="1B326183"/>
    <w:rsid w:val="1B3D734C"/>
    <w:rsid w:val="1B447FB2"/>
    <w:rsid w:val="1B85705F"/>
    <w:rsid w:val="1B9158C8"/>
    <w:rsid w:val="1BC00537"/>
    <w:rsid w:val="1BD838BE"/>
    <w:rsid w:val="1BF926A9"/>
    <w:rsid w:val="1C2B679F"/>
    <w:rsid w:val="1C433887"/>
    <w:rsid w:val="1C63352B"/>
    <w:rsid w:val="1C767603"/>
    <w:rsid w:val="1CAC66F9"/>
    <w:rsid w:val="1CC31220"/>
    <w:rsid w:val="1CD1668F"/>
    <w:rsid w:val="1CD24564"/>
    <w:rsid w:val="1CDF509E"/>
    <w:rsid w:val="1D37508A"/>
    <w:rsid w:val="1D442687"/>
    <w:rsid w:val="1D833AD0"/>
    <w:rsid w:val="1D933550"/>
    <w:rsid w:val="1DA7769E"/>
    <w:rsid w:val="1DB54E36"/>
    <w:rsid w:val="1E26544F"/>
    <w:rsid w:val="1EDF0E4F"/>
    <w:rsid w:val="1EF20C24"/>
    <w:rsid w:val="1EFA27BD"/>
    <w:rsid w:val="1F057E82"/>
    <w:rsid w:val="1F333FC9"/>
    <w:rsid w:val="1F456C3D"/>
    <w:rsid w:val="1F7A021E"/>
    <w:rsid w:val="1FAB1086"/>
    <w:rsid w:val="1FAC6C21"/>
    <w:rsid w:val="1FF36C63"/>
    <w:rsid w:val="200E71DA"/>
    <w:rsid w:val="20410D06"/>
    <w:rsid w:val="20794362"/>
    <w:rsid w:val="209B3FAE"/>
    <w:rsid w:val="20A94838"/>
    <w:rsid w:val="20C95856"/>
    <w:rsid w:val="215A3B58"/>
    <w:rsid w:val="216B2C9F"/>
    <w:rsid w:val="21A878A2"/>
    <w:rsid w:val="21B80284"/>
    <w:rsid w:val="21C469B0"/>
    <w:rsid w:val="21C60C94"/>
    <w:rsid w:val="22083A05"/>
    <w:rsid w:val="22096CA7"/>
    <w:rsid w:val="22895BE8"/>
    <w:rsid w:val="23350755"/>
    <w:rsid w:val="23414E98"/>
    <w:rsid w:val="234D01CE"/>
    <w:rsid w:val="23557D99"/>
    <w:rsid w:val="237B467C"/>
    <w:rsid w:val="23B00172"/>
    <w:rsid w:val="23B61459"/>
    <w:rsid w:val="24012D10"/>
    <w:rsid w:val="24844D27"/>
    <w:rsid w:val="24A64682"/>
    <w:rsid w:val="24B95E28"/>
    <w:rsid w:val="24C1538F"/>
    <w:rsid w:val="24E446E9"/>
    <w:rsid w:val="24FF4E38"/>
    <w:rsid w:val="251724C3"/>
    <w:rsid w:val="252213D0"/>
    <w:rsid w:val="25374AF3"/>
    <w:rsid w:val="25450769"/>
    <w:rsid w:val="257B287A"/>
    <w:rsid w:val="25A8674B"/>
    <w:rsid w:val="25C73B3B"/>
    <w:rsid w:val="25D9362D"/>
    <w:rsid w:val="25EA26C1"/>
    <w:rsid w:val="26005B04"/>
    <w:rsid w:val="27337794"/>
    <w:rsid w:val="27355873"/>
    <w:rsid w:val="27DF6666"/>
    <w:rsid w:val="27E8466F"/>
    <w:rsid w:val="27EE1B5B"/>
    <w:rsid w:val="282E5EC3"/>
    <w:rsid w:val="28354E82"/>
    <w:rsid w:val="28525986"/>
    <w:rsid w:val="285B60A9"/>
    <w:rsid w:val="28652863"/>
    <w:rsid w:val="288A5D4C"/>
    <w:rsid w:val="28CC6A8F"/>
    <w:rsid w:val="28DD25E0"/>
    <w:rsid w:val="28FF1F96"/>
    <w:rsid w:val="29064C4D"/>
    <w:rsid w:val="29655D4A"/>
    <w:rsid w:val="29973DBD"/>
    <w:rsid w:val="29DC5247"/>
    <w:rsid w:val="2B591B29"/>
    <w:rsid w:val="2B6644AD"/>
    <w:rsid w:val="2BB22A8A"/>
    <w:rsid w:val="2BEC617B"/>
    <w:rsid w:val="2BF54791"/>
    <w:rsid w:val="2C240C3C"/>
    <w:rsid w:val="2C837CC5"/>
    <w:rsid w:val="2C893779"/>
    <w:rsid w:val="2D0E6475"/>
    <w:rsid w:val="2DB24AA4"/>
    <w:rsid w:val="2DB615D4"/>
    <w:rsid w:val="2E1D46A8"/>
    <w:rsid w:val="2E460DA0"/>
    <w:rsid w:val="2E4F5666"/>
    <w:rsid w:val="2E821397"/>
    <w:rsid w:val="2E8350B5"/>
    <w:rsid w:val="2EC9634C"/>
    <w:rsid w:val="2ECD56E6"/>
    <w:rsid w:val="2EE64F31"/>
    <w:rsid w:val="2F0A1F56"/>
    <w:rsid w:val="2F421151"/>
    <w:rsid w:val="2F4A12D0"/>
    <w:rsid w:val="2F747280"/>
    <w:rsid w:val="2F880E2A"/>
    <w:rsid w:val="2FDC1401"/>
    <w:rsid w:val="30520083"/>
    <w:rsid w:val="30561973"/>
    <w:rsid w:val="308D49A4"/>
    <w:rsid w:val="30917E27"/>
    <w:rsid w:val="30ED3219"/>
    <w:rsid w:val="30F636CE"/>
    <w:rsid w:val="31171833"/>
    <w:rsid w:val="31276540"/>
    <w:rsid w:val="31696698"/>
    <w:rsid w:val="3176218B"/>
    <w:rsid w:val="319350EC"/>
    <w:rsid w:val="31A352EC"/>
    <w:rsid w:val="32AD43B0"/>
    <w:rsid w:val="32F2307E"/>
    <w:rsid w:val="32F953D2"/>
    <w:rsid w:val="33000A2E"/>
    <w:rsid w:val="331D4D45"/>
    <w:rsid w:val="34626DAE"/>
    <w:rsid w:val="34821F08"/>
    <w:rsid w:val="348D6D89"/>
    <w:rsid w:val="34AF42A0"/>
    <w:rsid w:val="34F21765"/>
    <w:rsid w:val="350B05E4"/>
    <w:rsid w:val="359B5634"/>
    <w:rsid w:val="35B75306"/>
    <w:rsid w:val="35DA7390"/>
    <w:rsid w:val="35DD5BE8"/>
    <w:rsid w:val="35F1548B"/>
    <w:rsid w:val="3667221E"/>
    <w:rsid w:val="3681148B"/>
    <w:rsid w:val="369063FA"/>
    <w:rsid w:val="36A646A7"/>
    <w:rsid w:val="378A2713"/>
    <w:rsid w:val="37AF093D"/>
    <w:rsid w:val="37D24CA4"/>
    <w:rsid w:val="3893751E"/>
    <w:rsid w:val="38F77026"/>
    <w:rsid w:val="390B3BAD"/>
    <w:rsid w:val="39353570"/>
    <w:rsid w:val="3999077C"/>
    <w:rsid w:val="39B6357C"/>
    <w:rsid w:val="3A0D24F8"/>
    <w:rsid w:val="3A146E69"/>
    <w:rsid w:val="3A915C02"/>
    <w:rsid w:val="3AB62979"/>
    <w:rsid w:val="3ACF2DFF"/>
    <w:rsid w:val="3B1E2C92"/>
    <w:rsid w:val="3B627CF4"/>
    <w:rsid w:val="3B7817E0"/>
    <w:rsid w:val="3BB4504B"/>
    <w:rsid w:val="3BC739D5"/>
    <w:rsid w:val="3C0B4EF4"/>
    <w:rsid w:val="3C156AA2"/>
    <w:rsid w:val="3C2F06EC"/>
    <w:rsid w:val="3C6E0DD8"/>
    <w:rsid w:val="3CAF042D"/>
    <w:rsid w:val="3CB46C36"/>
    <w:rsid w:val="3CF22462"/>
    <w:rsid w:val="3D23337D"/>
    <w:rsid w:val="3D2A5F31"/>
    <w:rsid w:val="3E0E67A2"/>
    <w:rsid w:val="3E25603B"/>
    <w:rsid w:val="3E7B4A72"/>
    <w:rsid w:val="3E8E06D6"/>
    <w:rsid w:val="3EBB2C7C"/>
    <w:rsid w:val="3EC576AD"/>
    <w:rsid w:val="3ED50494"/>
    <w:rsid w:val="3FAC2834"/>
    <w:rsid w:val="3FE20833"/>
    <w:rsid w:val="40391D9D"/>
    <w:rsid w:val="40A94D33"/>
    <w:rsid w:val="40B01A65"/>
    <w:rsid w:val="40BA7418"/>
    <w:rsid w:val="40C1059D"/>
    <w:rsid w:val="410D3985"/>
    <w:rsid w:val="411C2F72"/>
    <w:rsid w:val="4175758A"/>
    <w:rsid w:val="41870684"/>
    <w:rsid w:val="4196177A"/>
    <w:rsid w:val="429B3FB2"/>
    <w:rsid w:val="430F7D93"/>
    <w:rsid w:val="43265537"/>
    <w:rsid w:val="433656A7"/>
    <w:rsid w:val="4364761E"/>
    <w:rsid w:val="4378508A"/>
    <w:rsid w:val="43BA1751"/>
    <w:rsid w:val="43BF4487"/>
    <w:rsid w:val="43C05D80"/>
    <w:rsid w:val="44284B5F"/>
    <w:rsid w:val="44474811"/>
    <w:rsid w:val="44604933"/>
    <w:rsid w:val="44714AFB"/>
    <w:rsid w:val="44796AC2"/>
    <w:rsid w:val="44FD15D2"/>
    <w:rsid w:val="45130F9E"/>
    <w:rsid w:val="45175857"/>
    <w:rsid w:val="453B32A8"/>
    <w:rsid w:val="454E77EE"/>
    <w:rsid w:val="45C83ED1"/>
    <w:rsid w:val="461F3EBE"/>
    <w:rsid w:val="463E4FCC"/>
    <w:rsid w:val="464E73A4"/>
    <w:rsid w:val="46664A2C"/>
    <w:rsid w:val="466E359D"/>
    <w:rsid w:val="4684492B"/>
    <w:rsid w:val="46885010"/>
    <w:rsid w:val="469E548C"/>
    <w:rsid w:val="46AD6854"/>
    <w:rsid w:val="46FC0D38"/>
    <w:rsid w:val="4705712E"/>
    <w:rsid w:val="47CB3E36"/>
    <w:rsid w:val="47F61B67"/>
    <w:rsid w:val="485A0EA8"/>
    <w:rsid w:val="486354FC"/>
    <w:rsid w:val="488A744B"/>
    <w:rsid w:val="48DF35DF"/>
    <w:rsid w:val="492926C9"/>
    <w:rsid w:val="49BF4571"/>
    <w:rsid w:val="49C03205"/>
    <w:rsid w:val="4A145737"/>
    <w:rsid w:val="4A365D92"/>
    <w:rsid w:val="4A4F7B6C"/>
    <w:rsid w:val="4A515382"/>
    <w:rsid w:val="4A8B7951"/>
    <w:rsid w:val="4AD51513"/>
    <w:rsid w:val="4AEF427C"/>
    <w:rsid w:val="4BB23BBB"/>
    <w:rsid w:val="4BB42B60"/>
    <w:rsid w:val="4BCE305D"/>
    <w:rsid w:val="4C4614BD"/>
    <w:rsid w:val="4C936A3B"/>
    <w:rsid w:val="4CA148F3"/>
    <w:rsid w:val="4CEF26B4"/>
    <w:rsid w:val="4D122945"/>
    <w:rsid w:val="4D1B4648"/>
    <w:rsid w:val="4D6F59A6"/>
    <w:rsid w:val="4DCA5C65"/>
    <w:rsid w:val="4DEF3BEF"/>
    <w:rsid w:val="4E231736"/>
    <w:rsid w:val="4E27013D"/>
    <w:rsid w:val="4E9354A6"/>
    <w:rsid w:val="4EAB0874"/>
    <w:rsid w:val="4F0F2447"/>
    <w:rsid w:val="4F217F9B"/>
    <w:rsid w:val="4F505B88"/>
    <w:rsid w:val="4F604D34"/>
    <w:rsid w:val="50443630"/>
    <w:rsid w:val="504C3368"/>
    <w:rsid w:val="5067612A"/>
    <w:rsid w:val="509C405F"/>
    <w:rsid w:val="5126460E"/>
    <w:rsid w:val="5166270C"/>
    <w:rsid w:val="51766FA2"/>
    <w:rsid w:val="5188598E"/>
    <w:rsid w:val="51936115"/>
    <w:rsid w:val="51D6626D"/>
    <w:rsid w:val="521E7F95"/>
    <w:rsid w:val="523E4376"/>
    <w:rsid w:val="52400863"/>
    <w:rsid w:val="525853E7"/>
    <w:rsid w:val="52714AA6"/>
    <w:rsid w:val="52B20682"/>
    <w:rsid w:val="52ED6F99"/>
    <w:rsid w:val="52F77230"/>
    <w:rsid w:val="532606DF"/>
    <w:rsid w:val="53C564F0"/>
    <w:rsid w:val="53D123DC"/>
    <w:rsid w:val="540D40C4"/>
    <w:rsid w:val="544C1F73"/>
    <w:rsid w:val="545C5D5F"/>
    <w:rsid w:val="54685E46"/>
    <w:rsid w:val="547871EB"/>
    <w:rsid w:val="54793793"/>
    <w:rsid w:val="549D6082"/>
    <w:rsid w:val="54B57CF7"/>
    <w:rsid w:val="54B946F7"/>
    <w:rsid w:val="54B97DCC"/>
    <w:rsid w:val="54EB63CD"/>
    <w:rsid w:val="54FC1F36"/>
    <w:rsid w:val="551B7C86"/>
    <w:rsid w:val="55384DC6"/>
    <w:rsid w:val="55430C32"/>
    <w:rsid w:val="55671C2C"/>
    <w:rsid w:val="557233A0"/>
    <w:rsid w:val="557E11BB"/>
    <w:rsid w:val="56BC720C"/>
    <w:rsid w:val="56C647B3"/>
    <w:rsid w:val="56E12E8A"/>
    <w:rsid w:val="56EF5D14"/>
    <w:rsid w:val="572B04AD"/>
    <w:rsid w:val="573B36AB"/>
    <w:rsid w:val="57720192"/>
    <w:rsid w:val="578A1EB6"/>
    <w:rsid w:val="57DF501C"/>
    <w:rsid w:val="58096E6F"/>
    <w:rsid w:val="582D1AC4"/>
    <w:rsid w:val="588D112C"/>
    <w:rsid w:val="590E1D84"/>
    <w:rsid w:val="59272D23"/>
    <w:rsid w:val="595B5966"/>
    <w:rsid w:val="59B72D27"/>
    <w:rsid w:val="59C04459"/>
    <w:rsid w:val="59F11840"/>
    <w:rsid w:val="5A0124B0"/>
    <w:rsid w:val="5A246D39"/>
    <w:rsid w:val="5A2D6255"/>
    <w:rsid w:val="5A344C5B"/>
    <w:rsid w:val="5A404F42"/>
    <w:rsid w:val="5A4910FB"/>
    <w:rsid w:val="5A586E6E"/>
    <w:rsid w:val="5A5B1261"/>
    <w:rsid w:val="5A751744"/>
    <w:rsid w:val="5A965E6A"/>
    <w:rsid w:val="5AC2653B"/>
    <w:rsid w:val="5AE747C3"/>
    <w:rsid w:val="5B0F786F"/>
    <w:rsid w:val="5B3E0ACF"/>
    <w:rsid w:val="5B4A3D91"/>
    <w:rsid w:val="5B774E71"/>
    <w:rsid w:val="5B86479E"/>
    <w:rsid w:val="5B9E6027"/>
    <w:rsid w:val="5BA23B0C"/>
    <w:rsid w:val="5BCC52B7"/>
    <w:rsid w:val="5C0B3189"/>
    <w:rsid w:val="5C0E651B"/>
    <w:rsid w:val="5C2442E8"/>
    <w:rsid w:val="5C6C3704"/>
    <w:rsid w:val="5CDF7D10"/>
    <w:rsid w:val="5CF73050"/>
    <w:rsid w:val="5CFF5879"/>
    <w:rsid w:val="5D2B4BB7"/>
    <w:rsid w:val="5D4930BF"/>
    <w:rsid w:val="5D8A4F8E"/>
    <w:rsid w:val="5D942BC2"/>
    <w:rsid w:val="5E120610"/>
    <w:rsid w:val="5E1D09B1"/>
    <w:rsid w:val="5E42737D"/>
    <w:rsid w:val="5E43257A"/>
    <w:rsid w:val="5E566298"/>
    <w:rsid w:val="5E6C2D25"/>
    <w:rsid w:val="5E984F4E"/>
    <w:rsid w:val="5EC272C4"/>
    <w:rsid w:val="5EDE384A"/>
    <w:rsid w:val="5EE0506F"/>
    <w:rsid w:val="5F362843"/>
    <w:rsid w:val="5F63338A"/>
    <w:rsid w:val="5F6A70D2"/>
    <w:rsid w:val="5F9472E7"/>
    <w:rsid w:val="5F9E5A83"/>
    <w:rsid w:val="600A602E"/>
    <w:rsid w:val="603F2C9B"/>
    <w:rsid w:val="60527107"/>
    <w:rsid w:val="607C091B"/>
    <w:rsid w:val="60982C3C"/>
    <w:rsid w:val="60B55130"/>
    <w:rsid w:val="61171764"/>
    <w:rsid w:val="611C403B"/>
    <w:rsid w:val="612C310A"/>
    <w:rsid w:val="612F7E3B"/>
    <w:rsid w:val="61687FE2"/>
    <w:rsid w:val="61807FF6"/>
    <w:rsid w:val="61AA735E"/>
    <w:rsid w:val="620B7DE6"/>
    <w:rsid w:val="621A3574"/>
    <w:rsid w:val="62635617"/>
    <w:rsid w:val="62AB7D14"/>
    <w:rsid w:val="62B97337"/>
    <w:rsid w:val="62E01977"/>
    <w:rsid w:val="62E95975"/>
    <w:rsid w:val="62F507BA"/>
    <w:rsid w:val="631634FD"/>
    <w:rsid w:val="63613472"/>
    <w:rsid w:val="63681B9C"/>
    <w:rsid w:val="63D262A7"/>
    <w:rsid w:val="63D8455C"/>
    <w:rsid w:val="64241D76"/>
    <w:rsid w:val="64643702"/>
    <w:rsid w:val="64727406"/>
    <w:rsid w:val="64B03B59"/>
    <w:rsid w:val="64C34ADC"/>
    <w:rsid w:val="64E06A1A"/>
    <w:rsid w:val="64E351D7"/>
    <w:rsid w:val="64FF45CD"/>
    <w:rsid w:val="6537655B"/>
    <w:rsid w:val="654A1320"/>
    <w:rsid w:val="65681D1D"/>
    <w:rsid w:val="65856911"/>
    <w:rsid w:val="65D331FF"/>
    <w:rsid w:val="65E104B2"/>
    <w:rsid w:val="668C02C9"/>
    <w:rsid w:val="66A8173D"/>
    <w:rsid w:val="66CF4A15"/>
    <w:rsid w:val="66F50CAA"/>
    <w:rsid w:val="67194E2F"/>
    <w:rsid w:val="676A6A91"/>
    <w:rsid w:val="67784575"/>
    <w:rsid w:val="67901DBD"/>
    <w:rsid w:val="67DB6000"/>
    <w:rsid w:val="67E8480C"/>
    <w:rsid w:val="68015A0E"/>
    <w:rsid w:val="68171E00"/>
    <w:rsid w:val="683B0B19"/>
    <w:rsid w:val="68910E56"/>
    <w:rsid w:val="68AB1D64"/>
    <w:rsid w:val="68C826A0"/>
    <w:rsid w:val="68F21E64"/>
    <w:rsid w:val="694F7499"/>
    <w:rsid w:val="69544545"/>
    <w:rsid w:val="69C223F9"/>
    <w:rsid w:val="69DD1477"/>
    <w:rsid w:val="69E4021A"/>
    <w:rsid w:val="69EA7815"/>
    <w:rsid w:val="6A3833A6"/>
    <w:rsid w:val="6A6F5EEB"/>
    <w:rsid w:val="6A863476"/>
    <w:rsid w:val="6ABC6016"/>
    <w:rsid w:val="6ADC1DEB"/>
    <w:rsid w:val="6AE00BC1"/>
    <w:rsid w:val="6B23238E"/>
    <w:rsid w:val="6B38463A"/>
    <w:rsid w:val="6B3A1344"/>
    <w:rsid w:val="6B8148DE"/>
    <w:rsid w:val="6BE60AD2"/>
    <w:rsid w:val="6C2D2B5A"/>
    <w:rsid w:val="6C461D15"/>
    <w:rsid w:val="6C7B529C"/>
    <w:rsid w:val="6C991530"/>
    <w:rsid w:val="6CA84F28"/>
    <w:rsid w:val="6CAC6D99"/>
    <w:rsid w:val="6CC3543E"/>
    <w:rsid w:val="6CDC3B2B"/>
    <w:rsid w:val="6CDF1EAF"/>
    <w:rsid w:val="6CE63799"/>
    <w:rsid w:val="6D2F3BBD"/>
    <w:rsid w:val="6D7B7A66"/>
    <w:rsid w:val="6D905698"/>
    <w:rsid w:val="6DA61A64"/>
    <w:rsid w:val="6DBD0949"/>
    <w:rsid w:val="6E1603CB"/>
    <w:rsid w:val="6E577091"/>
    <w:rsid w:val="6E84034D"/>
    <w:rsid w:val="6EAD3B3C"/>
    <w:rsid w:val="6F0D1E43"/>
    <w:rsid w:val="6F0D6371"/>
    <w:rsid w:val="6F15231D"/>
    <w:rsid w:val="6F1E0D5A"/>
    <w:rsid w:val="6F2E04E4"/>
    <w:rsid w:val="6F493520"/>
    <w:rsid w:val="6F5C55E8"/>
    <w:rsid w:val="6FA12229"/>
    <w:rsid w:val="6FC22B46"/>
    <w:rsid w:val="6FDC7143"/>
    <w:rsid w:val="6FE45653"/>
    <w:rsid w:val="70554341"/>
    <w:rsid w:val="7089404F"/>
    <w:rsid w:val="70AF1C7C"/>
    <w:rsid w:val="70D6700E"/>
    <w:rsid w:val="71272110"/>
    <w:rsid w:val="719D793C"/>
    <w:rsid w:val="71BC5F4C"/>
    <w:rsid w:val="71D42690"/>
    <w:rsid w:val="71DA1B2A"/>
    <w:rsid w:val="71FE35D0"/>
    <w:rsid w:val="72512AA3"/>
    <w:rsid w:val="727A42CD"/>
    <w:rsid w:val="73710DE8"/>
    <w:rsid w:val="738B6ECD"/>
    <w:rsid w:val="740D39D4"/>
    <w:rsid w:val="74183D26"/>
    <w:rsid w:val="742A1457"/>
    <w:rsid w:val="743069D9"/>
    <w:rsid w:val="749D7B69"/>
    <w:rsid w:val="74F32128"/>
    <w:rsid w:val="75652953"/>
    <w:rsid w:val="75934016"/>
    <w:rsid w:val="75C84817"/>
    <w:rsid w:val="75CB0ECB"/>
    <w:rsid w:val="75E7418D"/>
    <w:rsid w:val="75F135F9"/>
    <w:rsid w:val="76071FAE"/>
    <w:rsid w:val="76131444"/>
    <w:rsid w:val="762A7C7A"/>
    <w:rsid w:val="76645525"/>
    <w:rsid w:val="76FA4D8B"/>
    <w:rsid w:val="773B151D"/>
    <w:rsid w:val="77C34876"/>
    <w:rsid w:val="780A14FB"/>
    <w:rsid w:val="780E4292"/>
    <w:rsid w:val="781666A4"/>
    <w:rsid w:val="781E6760"/>
    <w:rsid w:val="78413F3B"/>
    <w:rsid w:val="78446D43"/>
    <w:rsid w:val="786D4685"/>
    <w:rsid w:val="7875223D"/>
    <w:rsid w:val="793A7663"/>
    <w:rsid w:val="799F2BDF"/>
    <w:rsid w:val="79B07D84"/>
    <w:rsid w:val="79C54F96"/>
    <w:rsid w:val="79F6383F"/>
    <w:rsid w:val="7A0E3BAD"/>
    <w:rsid w:val="7A1816D7"/>
    <w:rsid w:val="7A5C4717"/>
    <w:rsid w:val="7A6779ED"/>
    <w:rsid w:val="7A7F1552"/>
    <w:rsid w:val="7A8F2184"/>
    <w:rsid w:val="7AB279F2"/>
    <w:rsid w:val="7AE65844"/>
    <w:rsid w:val="7B216B54"/>
    <w:rsid w:val="7B3159C3"/>
    <w:rsid w:val="7B3D2D65"/>
    <w:rsid w:val="7B7873A1"/>
    <w:rsid w:val="7BE34C4E"/>
    <w:rsid w:val="7C3C353B"/>
    <w:rsid w:val="7C403B9E"/>
    <w:rsid w:val="7C5D3006"/>
    <w:rsid w:val="7C993F7F"/>
    <w:rsid w:val="7CB01020"/>
    <w:rsid w:val="7CBE27BE"/>
    <w:rsid w:val="7CC5604D"/>
    <w:rsid w:val="7CD3558A"/>
    <w:rsid w:val="7CE27CFF"/>
    <w:rsid w:val="7D9F149E"/>
    <w:rsid w:val="7DA44B7F"/>
    <w:rsid w:val="7DD34743"/>
    <w:rsid w:val="7DF12D8F"/>
    <w:rsid w:val="7DF52673"/>
    <w:rsid w:val="7E14633A"/>
    <w:rsid w:val="7E725701"/>
    <w:rsid w:val="7E8F6CAE"/>
    <w:rsid w:val="7F0167D8"/>
    <w:rsid w:val="7F6B0553"/>
    <w:rsid w:val="7F857CDD"/>
    <w:rsid w:val="7F8F3199"/>
    <w:rsid w:val="7FD465F2"/>
    <w:rsid w:val="7FE7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等线" w:cs="Times New Roman"/>
      <w:kern w:val="2"/>
      <w:sz w:val="21"/>
      <w:lang w:val="en-US" w:eastAsia="zh-CN" w:bidi="ar-SA"/>
    </w:rPr>
  </w:style>
  <w:style w:type="character" w:default="1" w:styleId="15">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560" w:lineRule="exact"/>
      <w:ind w:firstLine="624"/>
      <w:jc w:val="left"/>
      <w:textAlignment w:val="baseline"/>
    </w:pPr>
    <w:rPr>
      <w:snapToGrid/>
    </w:rPr>
  </w:style>
  <w:style w:type="paragraph" w:styleId="3">
    <w:name w:val="annotation text"/>
    <w:basedOn w:val="1"/>
    <w:link w:val="18"/>
    <w:qFormat/>
    <w:uiPriority w:val="0"/>
    <w:pPr>
      <w:jc w:val="left"/>
    </w:pPr>
  </w:style>
  <w:style w:type="paragraph" w:styleId="4">
    <w:name w:val="Body Text Indent"/>
    <w:basedOn w:val="1"/>
    <w:qFormat/>
    <w:uiPriority w:val="0"/>
    <w:pPr>
      <w:ind w:firstLine="576"/>
    </w:pPr>
    <w:rPr>
      <w:rFonts w:ascii="仿宋_GB2312" w:eastAsia="仿宋_GB2312"/>
      <w:sz w:val="28"/>
      <w:szCs w:val="24"/>
    </w:rPr>
  </w:style>
  <w:style w:type="paragraph" w:styleId="5">
    <w:name w:val="Plain Text"/>
    <w:basedOn w:val="1"/>
    <w:link w:val="19"/>
    <w:qFormat/>
    <w:uiPriority w:val="99"/>
    <w:rPr>
      <w:rFonts w:ascii="宋体" w:hAnsi="Courier New"/>
    </w:rPr>
  </w:style>
  <w:style w:type="paragraph" w:styleId="6">
    <w:name w:val="Date"/>
    <w:basedOn w:val="1"/>
    <w:next w:val="1"/>
    <w:qFormat/>
    <w:uiPriority w:val="0"/>
    <w:pPr>
      <w:adjustRightInd w:val="0"/>
      <w:spacing w:line="312" w:lineRule="atLeast"/>
      <w:jc w:val="right"/>
      <w:textAlignment w:val="baseline"/>
    </w:pPr>
    <w:rPr>
      <w:kern w:val="0"/>
    </w:rPr>
  </w:style>
  <w:style w:type="paragraph" w:styleId="7">
    <w:name w:val="Balloon Text"/>
    <w:basedOn w:val="1"/>
    <w:semiHidden/>
    <w:qFormat/>
    <w:uiPriority w:val="0"/>
    <w:rPr>
      <w:sz w:val="18"/>
      <w:szCs w:val="18"/>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3"/>
    <w:next w:val="3"/>
    <w:link w:val="22"/>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6">
    <w:name w:val="Hyperlink"/>
    <w:qFormat/>
    <w:uiPriority w:val="0"/>
    <w:rPr>
      <w:color w:val="0000FF"/>
      <w:u w:val="single"/>
    </w:rPr>
  </w:style>
  <w:style w:type="character" w:styleId="17">
    <w:name w:val="annotation reference"/>
    <w:qFormat/>
    <w:uiPriority w:val="0"/>
    <w:rPr>
      <w:sz w:val="21"/>
      <w:szCs w:val="21"/>
    </w:rPr>
  </w:style>
  <w:style w:type="character" w:customStyle="1" w:styleId="18">
    <w:name w:val="批注文字 字符"/>
    <w:link w:val="3"/>
    <w:qFormat/>
    <w:uiPriority w:val="0"/>
    <w:rPr>
      <w:kern w:val="2"/>
      <w:sz w:val="21"/>
    </w:rPr>
  </w:style>
  <w:style w:type="character" w:customStyle="1" w:styleId="19">
    <w:name w:val="纯文本 字符"/>
    <w:link w:val="5"/>
    <w:qFormat/>
    <w:uiPriority w:val="99"/>
    <w:rPr>
      <w:rFonts w:ascii="宋体" w:hAnsi="Courier New"/>
      <w:kern w:val="2"/>
      <w:sz w:val="21"/>
    </w:rPr>
  </w:style>
  <w:style w:type="character" w:customStyle="1" w:styleId="20">
    <w:name w:val="页脚 字符"/>
    <w:link w:val="8"/>
    <w:qFormat/>
    <w:uiPriority w:val="0"/>
    <w:rPr>
      <w:kern w:val="2"/>
      <w:sz w:val="18"/>
      <w:szCs w:val="18"/>
    </w:rPr>
  </w:style>
  <w:style w:type="character" w:customStyle="1" w:styleId="21">
    <w:name w:val="页眉 字符"/>
    <w:link w:val="9"/>
    <w:qFormat/>
    <w:uiPriority w:val="0"/>
    <w:rPr>
      <w:kern w:val="2"/>
      <w:sz w:val="18"/>
      <w:szCs w:val="18"/>
    </w:rPr>
  </w:style>
  <w:style w:type="character" w:customStyle="1" w:styleId="22">
    <w:name w:val="批注主题 字符"/>
    <w:link w:val="11"/>
    <w:qFormat/>
    <w:uiPriority w:val="0"/>
    <w:rPr>
      <w:b/>
      <w:bCs/>
      <w:kern w:val="2"/>
      <w:sz w:val="21"/>
    </w:rPr>
  </w:style>
  <w:style w:type="paragraph" w:customStyle="1" w:styleId="23">
    <w:name w:val="CM3"/>
    <w:basedOn w:val="1"/>
    <w:next w:val="1"/>
    <w:qFormat/>
    <w:uiPriority w:val="0"/>
    <w:pPr>
      <w:autoSpaceDE w:val="0"/>
      <w:autoSpaceDN w:val="0"/>
      <w:adjustRightInd w:val="0"/>
      <w:spacing w:after="468"/>
      <w:jc w:val="left"/>
    </w:pPr>
    <w:rPr>
      <w:rFonts w:ascii="宋体"/>
      <w:kern w:val="0"/>
      <w:sz w:val="24"/>
      <w:szCs w:val="24"/>
    </w:rPr>
  </w:style>
  <w:style w:type="paragraph" w:customStyle="1" w:styleId="24">
    <w:name w:val="Char Char Char Char Char Char Char Char Char"/>
    <w:basedOn w:val="1"/>
    <w:qFormat/>
    <w:uiPriority w:val="0"/>
    <w:pPr>
      <w:numPr>
        <w:ilvl w:val="0"/>
        <w:numId w:val="1"/>
      </w:numPr>
    </w:pPr>
    <w:rPr>
      <w:sz w:val="24"/>
      <w:szCs w:val="24"/>
    </w:rPr>
  </w:style>
  <w:style w:type="paragraph" w:customStyle="1" w:styleId="25">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6">
    <w:name w:val="Default"/>
    <w:qFormat/>
    <w:uiPriority w:val="0"/>
    <w:pPr>
      <w:widowControl w:val="0"/>
      <w:autoSpaceDE w:val="0"/>
      <w:autoSpaceDN w:val="0"/>
      <w:adjustRightInd w:val="0"/>
    </w:pPr>
    <w:rPr>
      <w:rFonts w:ascii="宋体" w:hAnsi="Calibri" w:eastAsia="等线" w:cs="宋体"/>
      <w:color w:val="000000"/>
      <w:sz w:val="24"/>
      <w:szCs w:val="24"/>
      <w:lang w:val="en-US" w:eastAsia="zh-CN" w:bidi="ar-SA"/>
    </w:rPr>
  </w:style>
  <w:style w:type="character" w:customStyle="1" w:styleId="27">
    <w:name w:val="fontstyle01"/>
    <w:qFormat/>
    <w:uiPriority w:val="0"/>
    <w:rPr>
      <w:rFonts w:hint="eastAsia" w:ascii="宋体" w:hAnsi="宋体" w:eastAsia="宋体"/>
      <w:color w:val="000000"/>
      <w:sz w:val="24"/>
      <w:szCs w:val="24"/>
    </w:rPr>
  </w:style>
  <w:style w:type="paragraph" w:customStyle="1" w:styleId="28">
    <w:name w:val="CM11"/>
    <w:basedOn w:val="1"/>
    <w:next w:val="1"/>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9">
    <w:name w:val="CM10"/>
    <w:basedOn w:val="26"/>
    <w:next w:val="26"/>
    <w:qFormat/>
    <w:uiPriority w:val="0"/>
    <w:pPr>
      <w:spacing w:after="723"/>
    </w:pPr>
    <w:rPr>
      <w:rFonts w:ascii="黑体" w:hAnsi="Times New Roman" w:eastAsia="黑体" w:cs="Times New Roman"/>
      <w:color w:val="auto"/>
    </w:rPr>
  </w:style>
  <w:style w:type="paragraph" w:styleId="30">
    <w:name w:val="List Paragraph"/>
    <w:basedOn w:val="1"/>
    <w:qFormat/>
    <w:uiPriority w:val="34"/>
    <w:pPr>
      <w:ind w:firstLine="420" w:firstLineChars="200"/>
    </w:pPr>
  </w:style>
  <w:style w:type="paragraph" w:customStyle="1" w:styleId="31">
    <w:name w:val="_Style 29"/>
    <w:unhideWhenUsed/>
    <w:qFormat/>
    <w:uiPriority w:val="99"/>
    <w:rPr>
      <w:rFonts w:ascii="Times New Roman" w:hAnsi="Times New Roman" w:eastAsia="等线"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215</Words>
  <Characters>1230</Characters>
  <Lines>10</Lines>
  <Paragraphs>2</Paragraphs>
  <TotalTime>1</TotalTime>
  <ScaleCrop>false</ScaleCrop>
  <LinksUpToDate>false</LinksUpToDate>
  <CharactersWithSpaces>1443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2018-04-09T06:33:00Z</dcterms:created>
  <dc:creator>qw</dc:creator>
  <cp:lastModifiedBy>P194919</cp:lastModifiedBy>
  <cp:lastPrinted>2017-05-27T01:49:00Z</cp:lastPrinted>
  <dcterms:modified xsi:type="dcterms:W3CDTF">2024-12-06T07:40:34Z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98625F43BAC2467685BC421072A8D42E</vt:lpwstr>
  </property>
</Properties>
</file>